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A0" w:rsidRPr="005857C5" w:rsidRDefault="00054BA0" w:rsidP="0062413B">
      <w:pPr>
        <w:spacing w:line="288" w:lineRule="auto"/>
        <w:jc w:val="center"/>
        <w:rPr>
          <w:rFonts w:ascii="方正小标宋_GBK" w:eastAsia="方正小标宋_GBK" w:hint="eastAsia"/>
          <w:sz w:val="36"/>
          <w:szCs w:val="36"/>
        </w:rPr>
      </w:pPr>
      <w:r w:rsidRPr="005857C5">
        <w:rPr>
          <w:rFonts w:ascii="方正小标宋_GBK" w:eastAsia="方正小标宋_GBK" w:hint="eastAsia"/>
          <w:sz w:val="36"/>
          <w:szCs w:val="36"/>
        </w:rPr>
        <w:t>蚌埠工商学院网络用户行为规范（试行）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蚌埠工商学院校园网是</w:t>
      </w:r>
      <w:bookmarkStart w:id="0" w:name="_GoBack"/>
      <w:bookmarkEnd w:id="0"/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中国教育和科研计算机网的接入单位和组成部分，必须遵守中国教育和科研计算机网的有关条例，遵守国家有关计算机网络管理的规定。其目的是为教学、科研、管理和综合服务等提供资源共享、信息交流和协同工作的计算机网络系统，是学校教育信息化的重要基础设施。其服务对象主要是蚌埠工商学院教学和科研的单位与个人。蚌埠工商学院所有上网用户必须遵守下列规定：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一、自觉遵守国家相关法律法规，不泄露党和国家机密，不传送有损国格、人格的信息；禁止在网络上从事违法犯罪活动；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二、自觉遵守国家有关保护知识产权的各项法律规定，不得在网络中擅自传播或复制享有版权的、未经公开和未授权的数据，不利用网络盗窃他人的研究成果和受法律保护的资源；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三、不在网络上传送具有威胁性、不友好、有损他人或地区剩余的信息。不在网络上接收或散布思想内容反动的、内容不健康的信息；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四、不沉溺于网上聊天、网上BBS及网上游戏；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五、自觉遵守实名制上网规定，</w:t>
      </w:r>
      <w:proofErr w:type="gramStart"/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不</w:t>
      </w:r>
      <w:proofErr w:type="gramEnd"/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擅自转让用户账号、或将口令随意告诉他人；不借用他人账户使用网络资源，如出现他人使用账号造成违法后果，账户所有者负责；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六、不得盗用他人密码、IP地址，不得非法入侵他人计算机系统、阅读他人文件或电子邮件，不得滥用或恶意使用网络资源；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七、不得制造和传播计算机病毒；禁止破坏数据信息、破坏网络设施或其他恶作剧行为；</w:t>
      </w:r>
    </w:p>
    <w:p w:rsidR="005415A5" w:rsidRPr="005415A5" w:rsidRDefault="005415A5" w:rsidP="005415A5">
      <w:pPr>
        <w:widowControl/>
        <w:shd w:val="clear" w:color="auto" w:fill="FFFFFF"/>
        <w:spacing w:line="560" w:lineRule="exac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八、本规范最终解释权归现代教育技术中心所有。</w:t>
      </w:r>
    </w:p>
    <w:p w:rsidR="006D10B1" w:rsidRPr="005415A5" w:rsidRDefault="005415A5" w:rsidP="005415A5">
      <w:pPr>
        <w:widowControl/>
        <w:shd w:val="clear" w:color="auto" w:fill="FFFFFF"/>
        <w:spacing w:line="560" w:lineRule="exact"/>
        <w:jc w:val="left"/>
      </w:pPr>
      <w:r w:rsidRPr="005415A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所有用户都应自觉遵守校园网络用户的行为规范与准则。凡违反校园网规范、规定者，将追究其相应责任，并视情节进行相应处罚。</w:t>
      </w:r>
    </w:p>
    <w:sectPr w:rsidR="006D10B1" w:rsidRPr="005415A5" w:rsidSect="006241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66" w:rsidRDefault="00213366" w:rsidP="00054BA0">
      <w:r>
        <w:separator/>
      </w:r>
    </w:p>
  </w:endnote>
  <w:endnote w:type="continuationSeparator" w:id="0">
    <w:p w:rsidR="00213366" w:rsidRDefault="00213366" w:rsidP="0005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66" w:rsidRDefault="00213366" w:rsidP="00054BA0">
      <w:r>
        <w:separator/>
      </w:r>
    </w:p>
  </w:footnote>
  <w:footnote w:type="continuationSeparator" w:id="0">
    <w:p w:rsidR="00213366" w:rsidRDefault="00213366" w:rsidP="0005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E9"/>
    <w:rsid w:val="00054BA0"/>
    <w:rsid w:val="00213366"/>
    <w:rsid w:val="0026476A"/>
    <w:rsid w:val="005415A5"/>
    <w:rsid w:val="005857C5"/>
    <w:rsid w:val="005A5AE9"/>
    <w:rsid w:val="0062413B"/>
    <w:rsid w:val="006D10B1"/>
    <w:rsid w:val="008D0811"/>
    <w:rsid w:val="009E0633"/>
    <w:rsid w:val="00D026FD"/>
    <w:rsid w:val="00E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D026FD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026FD"/>
    <w:rPr>
      <w:rFonts w:ascii="宋体" w:eastAsia="宋体" w:hAnsi="Courier New" w:cs="Times New Roman"/>
      <w:szCs w:val="20"/>
    </w:rPr>
  </w:style>
  <w:style w:type="paragraph" w:styleId="a4">
    <w:name w:val="List Paragraph"/>
    <w:basedOn w:val="a"/>
    <w:uiPriority w:val="34"/>
    <w:qFormat/>
    <w:rsid w:val="00D026F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5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4BA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4BA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41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D026FD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026FD"/>
    <w:rPr>
      <w:rFonts w:ascii="宋体" w:eastAsia="宋体" w:hAnsi="Courier New" w:cs="Times New Roman"/>
      <w:szCs w:val="20"/>
    </w:rPr>
  </w:style>
  <w:style w:type="paragraph" w:styleId="a4">
    <w:name w:val="List Paragraph"/>
    <w:basedOn w:val="a"/>
    <w:uiPriority w:val="34"/>
    <w:qFormat/>
    <w:rsid w:val="00D026F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5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4BA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4BA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41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P R C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8</cp:revision>
  <dcterms:created xsi:type="dcterms:W3CDTF">2021-04-14T02:36:00Z</dcterms:created>
  <dcterms:modified xsi:type="dcterms:W3CDTF">2024-12-28T08:32:00Z</dcterms:modified>
</cp:coreProperties>
</file>